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786" w:rsidRPr="00F97786" w:rsidRDefault="00F97786" w:rsidP="00F97786">
      <w:pPr>
        <w:spacing w:beforeAutospacing="1" w:after="0" w:afterAutospacing="1" w:line="240" w:lineRule="auto"/>
        <w:rPr>
          <w:rFonts w:ascii="Arial" w:eastAsia="Times New Roman" w:hAnsi="Arial" w:cs="Arial"/>
          <w:b/>
          <w:color w:val="666666"/>
          <w:sz w:val="24"/>
          <w:szCs w:val="20"/>
        </w:rPr>
      </w:pPr>
      <w:r>
        <w:rPr>
          <w:rFonts w:ascii="Arial" w:eastAsia="Times New Roman" w:hAnsi="Arial" w:cs="Arial"/>
          <w:b/>
          <w:color w:val="666666"/>
          <w:sz w:val="24"/>
          <w:szCs w:val="20"/>
        </w:rPr>
        <w:t>What i</w:t>
      </w:r>
      <w:bookmarkStart w:id="0" w:name="_GoBack"/>
      <w:bookmarkEnd w:id="0"/>
      <w:r w:rsidRPr="00F97786">
        <w:rPr>
          <w:rFonts w:ascii="Arial" w:eastAsia="Times New Roman" w:hAnsi="Arial" w:cs="Arial"/>
          <w:b/>
          <w:color w:val="666666"/>
          <w:sz w:val="24"/>
          <w:szCs w:val="20"/>
        </w:rPr>
        <w:t>s d</w:t>
      </w:r>
      <w:r>
        <w:rPr>
          <w:rFonts w:ascii="Arial" w:eastAsia="Times New Roman" w:hAnsi="Arial" w:cs="Arial"/>
          <w:b/>
          <w:color w:val="666666"/>
          <w:sz w:val="24"/>
          <w:szCs w:val="20"/>
        </w:rPr>
        <w:t>iscontinued</w:t>
      </w:r>
      <w:r w:rsidRPr="00F97786">
        <w:rPr>
          <w:rFonts w:ascii="Arial" w:eastAsia="Times New Roman" w:hAnsi="Arial" w:cs="Arial"/>
          <w:b/>
          <w:color w:val="666666"/>
          <w:sz w:val="24"/>
          <w:szCs w:val="20"/>
        </w:rPr>
        <w:t xml:space="preserve"> in Outlook 2010</w:t>
      </w:r>
    </w:p>
    <w:p w:rsidR="00F97786" w:rsidRPr="00F97786" w:rsidRDefault="00F97786" w:rsidP="00F97786">
      <w:pPr>
        <w:spacing w:beforeAutospacing="1" w:after="0" w:afterAutospacing="1" w:line="240" w:lineRule="auto"/>
        <w:rPr>
          <w:rFonts w:ascii="Arial" w:eastAsia="Times New Roman" w:hAnsi="Arial" w:cs="Arial"/>
          <w:color w:val="666666"/>
          <w:sz w:val="20"/>
          <w:szCs w:val="20"/>
        </w:rPr>
      </w:pPr>
      <w:r w:rsidRPr="00F97786">
        <w:rPr>
          <w:rFonts w:ascii="Arial" w:eastAsia="Times New Roman" w:hAnsi="Arial" w:cs="Arial"/>
          <w:color w:val="666666"/>
          <w:sz w:val="20"/>
          <w:szCs w:val="20"/>
        </w:rPr>
        <w:t>If you are familiar with Microsoft Office Outlook 2007 or earlier versions, the following list describes features and functionality that have been discontinued or changed in Microsoft Outlook 2010.</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color w:val="666666"/>
          <w:sz w:val="20"/>
          <w:szCs w:val="20"/>
        </w:rPr>
      </w:pPr>
      <w:r w:rsidRPr="00F97786">
        <w:rPr>
          <w:rFonts w:ascii="Arial" w:eastAsia="Times New Roman" w:hAnsi="Arial" w:cs="Arial"/>
          <w:b/>
          <w:bCs/>
          <w:color w:val="666666"/>
          <w:sz w:val="20"/>
          <w:szCs w:val="20"/>
        </w:rPr>
        <w:t>Go menu</w:t>
      </w:r>
      <w:r w:rsidRPr="00F97786">
        <w:rPr>
          <w:rFonts w:ascii="Arial" w:eastAsia="Times New Roman" w:hAnsi="Arial" w:cs="Arial"/>
          <w:color w:val="666666"/>
          <w:sz w:val="20"/>
          <w:szCs w:val="20"/>
        </w:rPr>
        <w:t xml:space="preserve">    The </w:t>
      </w:r>
      <w:r w:rsidRPr="00F97786">
        <w:rPr>
          <w:rFonts w:ascii="Arial" w:eastAsia="Times New Roman" w:hAnsi="Arial" w:cs="Arial"/>
          <w:bCs/>
          <w:color w:val="666666"/>
          <w:sz w:val="20"/>
          <w:szCs w:val="20"/>
        </w:rPr>
        <w:t>Go</w:t>
      </w:r>
      <w:r w:rsidRPr="00F97786">
        <w:rPr>
          <w:rFonts w:ascii="Arial" w:eastAsia="Times New Roman" w:hAnsi="Arial" w:cs="Arial"/>
          <w:color w:val="666666"/>
          <w:sz w:val="20"/>
          <w:szCs w:val="20"/>
        </w:rPr>
        <w:t xml:space="preserve"> menu is removed. To switch between views in Outlook, such as </w:t>
      </w:r>
      <w:r w:rsidRPr="00F97786">
        <w:rPr>
          <w:rFonts w:ascii="Arial" w:eastAsia="Times New Roman" w:hAnsi="Arial" w:cs="Arial"/>
          <w:bCs/>
          <w:color w:val="666666"/>
          <w:sz w:val="20"/>
          <w:szCs w:val="20"/>
        </w:rPr>
        <w:t>Mail</w:t>
      </w:r>
      <w:r w:rsidRPr="00F97786">
        <w:rPr>
          <w:rFonts w:ascii="Arial" w:eastAsia="Times New Roman" w:hAnsi="Arial" w:cs="Arial"/>
          <w:color w:val="666666"/>
          <w:sz w:val="20"/>
          <w:szCs w:val="20"/>
        </w:rPr>
        <w:t xml:space="preserve">, </w:t>
      </w:r>
      <w:r w:rsidRPr="00F97786">
        <w:rPr>
          <w:rFonts w:ascii="Arial" w:eastAsia="Times New Roman" w:hAnsi="Arial" w:cs="Arial"/>
          <w:bCs/>
          <w:color w:val="666666"/>
          <w:sz w:val="20"/>
          <w:szCs w:val="20"/>
        </w:rPr>
        <w:t>Calendar</w:t>
      </w:r>
      <w:r w:rsidRPr="00F97786">
        <w:rPr>
          <w:rFonts w:ascii="Arial" w:eastAsia="Times New Roman" w:hAnsi="Arial" w:cs="Arial"/>
          <w:color w:val="666666"/>
          <w:sz w:val="20"/>
          <w:szCs w:val="20"/>
        </w:rPr>
        <w:t xml:space="preserve">, and </w:t>
      </w:r>
      <w:r w:rsidRPr="00F97786">
        <w:rPr>
          <w:rFonts w:ascii="Arial" w:eastAsia="Times New Roman" w:hAnsi="Arial" w:cs="Arial"/>
          <w:bCs/>
          <w:color w:val="666666"/>
          <w:sz w:val="20"/>
          <w:szCs w:val="20"/>
        </w:rPr>
        <w:t>Contacts</w:t>
      </w:r>
      <w:r w:rsidRPr="00F97786">
        <w:rPr>
          <w:rFonts w:ascii="Arial" w:eastAsia="Times New Roman" w:hAnsi="Arial" w:cs="Arial"/>
          <w:color w:val="666666"/>
          <w:sz w:val="20"/>
          <w:szCs w:val="20"/>
        </w:rPr>
        <w:t xml:space="preserve">, </w:t>
      </w:r>
      <w:proofErr w:type="gramStart"/>
      <w:r w:rsidRPr="00F97786">
        <w:rPr>
          <w:rFonts w:ascii="Arial" w:eastAsia="Times New Roman" w:hAnsi="Arial" w:cs="Arial"/>
          <w:color w:val="666666"/>
          <w:sz w:val="20"/>
          <w:szCs w:val="20"/>
        </w:rPr>
        <w:t>use</w:t>
      </w:r>
      <w:proofErr w:type="gramEnd"/>
      <w:r w:rsidRPr="00F97786">
        <w:rPr>
          <w:rFonts w:ascii="Arial" w:eastAsia="Times New Roman" w:hAnsi="Arial" w:cs="Arial"/>
          <w:color w:val="666666"/>
          <w:sz w:val="20"/>
          <w:szCs w:val="20"/>
        </w:rPr>
        <w:t xml:space="preserve"> the </w:t>
      </w:r>
      <w:hyperlink r:id="rId6" w:history="1">
        <w:r w:rsidRPr="00F97786">
          <w:rPr>
            <w:rFonts w:ascii="Arial" w:eastAsia="Times New Roman" w:hAnsi="Arial" w:cs="Arial"/>
            <w:color w:val="999999"/>
            <w:sz w:val="20"/>
            <w:szCs w:val="20"/>
          </w:rPr>
          <w:t>Navigation Pane</w:t>
        </w:r>
        <w:r w:rsidRPr="00F97786">
          <w:rPr>
            <w:rFonts w:ascii="Arial" w:eastAsia="Times New Roman" w:hAnsi="Arial" w:cs="Arial"/>
            <w:vanish/>
            <w:color w:val="999999"/>
            <w:sz w:val="20"/>
            <w:szCs w:val="20"/>
          </w:rPr>
          <w:t xml:space="preserve"> (Navigation Pane: The column on the left side of the Outlook window that includes panes such as Shortcuts or Mail and the shortcuts or folders within each pane. Click a folder to show the items in the folder.)</w:t>
        </w:r>
      </w:hyperlink>
      <w:r w:rsidRPr="00F97786">
        <w:rPr>
          <w:rFonts w:ascii="Arial" w:eastAsia="Times New Roman" w:hAnsi="Arial" w:cs="Arial"/>
          <w:color w:val="666666"/>
          <w:sz w:val="20"/>
          <w:szCs w:val="20"/>
        </w:rPr>
        <w:t>. Keyboard shortcuts for each view are still available. Point and pause the mouse pointer over the Navigation Pane view buttons to see the keyboard shortcut.</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DAV connectivity for HTTP accounts</w:t>
      </w:r>
      <w:r w:rsidRPr="00F97786">
        <w:rPr>
          <w:rFonts w:ascii="Arial" w:eastAsia="Times New Roman" w:hAnsi="Arial" w:cs="Arial"/>
          <w:bCs/>
          <w:color w:val="666666"/>
          <w:sz w:val="20"/>
          <w:szCs w:val="20"/>
        </w:rPr>
        <w:t xml:space="preserve">     Outlook 2010 does not support the DAV protocol for connecting to HTTP-based e-mail accounts. To </w:t>
      </w:r>
      <w:hyperlink r:id="rId7" w:history="1">
        <w:r w:rsidRPr="00F97786">
          <w:rPr>
            <w:rFonts w:ascii="Arial" w:eastAsia="Times New Roman" w:hAnsi="Arial" w:cs="Arial"/>
            <w:bCs/>
            <w:color w:val="666666"/>
            <w:sz w:val="20"/>
            <w:szCs w:val="20"/>
          </w:rPr>
          <w:t>connect to your Windows Live Hotmail accounts</w:t>
        </w:r>
      </w:hyperlink>
      <w:r w:rsidRPr="00F97786">
        <w:rPr>
          <w:rFonts w:ascii="Arial" w:eastAsia="Times New Roman" w:hAnsi="Arial" w:cs="Arial"/>
          <w:bCs/>
          <w:color w:val="666666"/>
          <w:sz w:val="20"/>
          <w:szCs w:val="20"/>
        </w:rPr>
        <w:t xml:space="preserve"> in Outlook, install and use the Outlook Connector.</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color w:val="666666"/>
          <w:sz w:val="20"/>
          <w:szCs w:val="20"/>
        </w:rPr>
      </w:pPr>
      <w:r w:rsidRPr="00F97786">
        <w:rPr>
          <w:rFonts w:ascii="Arial" w:eastAsia="Times New Roman" w:hAnsi="Arial" w:cs="Arial"/>
          <w:b/>
          <w:bCs/>
          <w:color w:val="666666"/>
          <w:sz w:val="20"/>
          <w:szCs w:val="20"/>
        </w:rPr>
        <w:t>Microsoft Exchange 2000 Server support</w:t>
      </w:r>
      <w:r w:rsidRPr="00F97786">
        <w:rPr>
          <w:rFonts w:ascii="Arial" w:eastAsia="Times New Roman" w:hAnsi="Arial" w:cs="Arial"/>
          <w:bCs/>
          <w:color w:val="666666"/>
          <w:sz w:val="20"/>
          <w:szCs w:val="20"/>
        </w:rPr>
        <w:t>     Outlook 2010 can be used with Microsoft Exchange Server 2003, Exchange Server 2007, or Exchange Server 2010. Attempting to use Outlook 2010 with Exchange 2000 results in an error dialog box informing you that the server version is not supported. Contact your Exchange administrator for questions about your Exchange</w:t>
      </w:r>
      <w:r w:rsidRPr="00F97786">
        <w:rPr>
          <w:rFonts w:ascii="Arial" w:eastAsia="Times New Roman" w:hAnsi="Arial" w:cs="Arial"/>
          <w:color w:val="666666"/>
          <w:sz w:val="20"/>
          <w:szCs w:val="20"/>
        </w:rPr>
        <w:t xml:space="preserve"> account.</w:t>
      </w:r>
    </w:p>
    <w:p w:rsidR="00F97786" w:rsidRPr="00F97786" w:rsidRDefault="00F97786" w:rsidP="00F97786">
      <w:pPr>
        <w:spacing w:beforeAutospacing="1" w:after="0" w:afterAutospacing="1" w:line="240" w:lineRule="auto"/>
        <w:rPr>
          <w:rFonts w:ascii="Arial" w:eastAsia="Times New Roman" w:hAnsi="Arial" w:cs="Arial"/>
          <w:color w:val="666666"/>
          <w:sz w:val="18"/>
          <w:szCs w:val="20"/>
        </w:rPr>
      </w:pPr>
      <w:r w:rsidRPr="00F97786">
        <w:rPr>
          <w:rFonts w:ascii="Arial" w:eastAsia="Times New Roman" w:hAnsi="Arial" w:cs="Arial"/>
          <w:caps/>
          <w:color w:val="454545"/>
          <w:sz w:val="18"/>
          <w:szCs w:val="20"/>
          <w:bdr w:val="single" w:sz="6" w:space="1" w:color="EAEAEA" w:frame="1"/>
          <w:shd w:val="clear" w:color="auto" w:fill="F9F9F9"/>
        </w:rPr>
        <w:t> Note </w:t>
      </w:r>
      <w:r w:rsidRPr="00F97786">
        <w:rPr>
          <w:rFonts w:ascii="Arial" w:eastAsia="Times New Roman" w:hAnsi="Arial" w:cs="Arial"/>
          <w:color w:val="666666"/>
          <w:sz w:val="18"/>
          <w:szCs w:val="20"/>
        </w:rPr>
        <w:t>   Some features are available or offer greater functionality with more recent versions of Exchange.</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Quick View</w:t>
      </w:r>
      <w:r w:rsidRPr="00F97786">
        <w:rPr>
          <w:rFonts w:ascii="Arial" w:eastAsia="Times New Roman" w:hAnsi="Arial" w:cs="Arial"/>
          <w:bCs/>
          <w:color w:val="666666"/>
          <w:sz w:val="20"/>
          <w:szCs w:val="20"/>
        </w:rPr>
        <w:t>     Support for the generic file viewer Quick View is discontinued. Quick View is not supported on any operating system that Outlook 2010 requires.</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proofErr w:type="spellStart"/>
      <w:r w:rsidRPr="00F97786">
        <w:rPr>
          <w:rFonts w:ascii="Arial" w:eastAsia="Times New Roman" w:hAnsi="Arial" w:cs="Arial"/>
          <w:b/>
          <w:bCs/>
          <w:color w:val="666666"/>
          <w:sz w:val="20"/>
          <w:szCs w:val="20"/>
        </w:rPr>
        <w:t>ScanOST</w:t>
      </w:r>
      <w:proofErr w:type="spellEnd"/>
      <w:r w:rsidRPr="00F97786">
        <w:rPr>
          <w:rFonts w:ascii="Arial" w:eastAsia="Times New Roman" w:hAnsi="Arial" w:cs="Arial"/>
          <w:bCs/>
          <w:color w:val="666666"/>
          <w:sz w:val="20"/>
          <w:szCs w:val="20"/>
        </w:rPr>
        <w:t xml:space="preserve">     The </w:t>
      </w:r>
      <w:proofErr w:type="spellStart"/>
      <w:r w:rsidRPr="00F97786">
        <w:rPr>
          <w:rFonts w:ascii="Arial" w:eastAsia="Times New Roman" w:hAnsi="Arial" w:cs="Arial"/>
          <w:bCs/>
          <w:color w:val="666666"/>
          <w:sz w:val="20"/>
          <w:szCs w:val="20"/>
        </w:rPr>
        <w:t>ScanOST</w:t>
      </w:r>
      <w:proofErr w:type="spellEnd"/>
      <w:r w:rsidRPr="00F97786">
        <w:rPr>
          <w:rFonts w:ascii="Arial" w:eastAsia="Times New Roman" w:hAnsi="Arial" w:cs="Arial"/>
          <w:bCs/>
          <w:color w:val="666666"/>
          <w:sz w:val="20"/>
          <w:szCs w:val="20"/>
        </w:rPr>
        <w:t xml:space="preserve"> utility is discontinued. If you are experiencing problems with an </w:t>
      </w:r>
      <w:hyperlink r:id="rId8" w:history="1">
        <w:r w:rsidRPr="00F97786">
          <w:rPr>
            <w:rFonts w:ascii="Arial" w:eastAsia="Times New Roman" w:hAnsi="Arial" w:cs="Arial"/>
            <w:bCs/>
            <w:color w:val="666666"/>
            <w:sz w:val="20"/>
            <w:szCs w:val="20"/>
          </w:rPr>
          <w:t>offline Outlook Data File (.</w:t>
        </w:r>
        <w:proofErr w:type="spellStart"/>
        <w:r w:rsidRPr="00F97786">
          <w:rPr>
            <w:rFonts w:ascii="Arial" w:eastAsia="Times New Roman" w:hAnsi="Arial" w:cs="Arial"/>
            <w:bCs/>
            <w:color w:val="666666"/>
            <w:sz w:val="20"/>
            <w:szCs w:val="20"/>
          </w:rPr>
          <w:t>ost</w:t>
        </w:r>
        <w:proofErr w:type="spellEnd"/>
        <w:r w:rsidRPr="00F97786">
          <w:rPr>
            <w:rFonts w:ascii="Arial" w:eastAsia="Times New Roman" w:hAnsi="Arial" w:cs="Arial"/>
            <w:bCs/>
            <w:color w:val="666666"/>
            <w:sz w:val="20"/>
            <w:szCs w:val="20"/>
          </w:rPr>
          <w:t>) (offline Outlook Data File (.ost): The file on your hard disk that contains a copy of mail messages and Outlook items. The file is synchronized with the information saved on a mail or Exchange server. The offline Outlook Data File has an .ost extension.)</w:t>
        </w:r>
      </w:hyperlink>
      <w:r w:rsidRPr="00F97786">
        <w:rPr>
          <w:rFonts w:ascii="Arial" w:eastAsia="Times New Roman" w:hAnsi="Arial" w:cs="Arial"/>
          <w:bCs/>
          <w:color w:val="666666"/>
          <w:sz w:val="20"/>
          <w:szCs w:val="20"/>
        </w:rPr>
        <w:t>, we recommend that you re-create the file.</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Offline Outlook Data File (.</w:t>
      </w:r>
      <w:proofErr w:type="spellStart"/>
      <w:r w:rsidRPr="00F97786">
        <w:rPr>
          <w:rFonts w:ascii="Arial" w:eastAsia="Times New Roman" w:hAnsi="Arial" w:cs="Arial"/>
          <w:b/>
          <w:bCs/>
          <w:color w:val="666666"/>
          <w:sz w:val="20"/>
          <w:szCs w:val="20"/>
        </w:rPr>
        <w:t>ost</w:t>
      </w:r>
      <w:proofErr w:type="spellEnd"/>
      <w:r w:rsidRPr="00F97786">
        <w:rPr>
          <w:rFonts w:ascii="Arial" w:eastAsia="Times New Roman" w:hAnsi="Arial" w:cs="Arial"/>
          <w:b/>
          <w:bCs/>
          <w:color w:val="666666"/>
          <w:sz w:val="20"/>
          <w:szCs w:val="20"/>
        </w:rPr>
        <w:t>) old format</w:t>
      </w:r>
      <w:r w:rsidRPr="00F97786">
        <w:rPr>
          <w:rFonts w:ascii="Arial" w:eastAsia="Times New Roman" w:hAnsi="Arial" w:cs="Arial"/>
          <w:bCs/>
          <w:color w:val="666666"/>
          <w:sz w:val="20"/>
          <w:szCs w:val="20"/>
        </w:rPr>
        <w:t>      All offline Outlook Data Files (.</w:t>
      </w:r>
      <w:proofErr w:type="spellStart"/>
      <w:r w:rsidRPr="00F97786">
        <w:rPr>
          <w:rFonts w:ascii="Arial" w:eastAsia="Times New Roman" w:hAnsi="Arial" w:cs="Arial"/>
          <w:bCs/>
          <w:color w:val="666666"/>
          <w:sz w:val="20"/>
          <w:szCs w:val="20"/>
        </w:rPr>
        <w:t>ost</w:t>
      </w:r>
      <w:proofErr w:type="spellEnd"/>
      <w:r w:rsidRPr="00F97786">
        <w:rPr>
          <w:rFonts w:ascii="Arial" w:eastAsia="Times New Roman" w:hAnsi="Arial" w:cs="Arial"/>
          <w:bCs/>
          <w:color w:val="666666"/>
          <w:sz w:val="20"/>
          <w:szCs w:val="20"/>
        </w:rPr>
        <w:t xml:space="preserve">) are created with the most recent file format that includes </w:t>
      </w:r>
      <w:hyperlink r:id="rId9" w:history="1">
        <w:r w:rsidRPr="00F97786">
          <w:rPr>
            <w:rFonts w:ascii="Arial" w:eastAsia="Times New Roman" w:hAnsi="Arial" w:cs="Arial"/>
            <w:bCs/>
            <w:color w:val="666666"/>
            <w:sz w:val="20"/>
            <w:szCs w:val="20"/>
          </w:rPr>
          <w:t>Unicode (Unicode: A character encoding standard developed by the Unicode Consortium. By using more than one byte to represent each character, Unicode enables almost all of the written languages in the world to be represented by using a single character set.)</w:t>
        </w:r>
      </w:hyperlink>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support</w:t>
      </w:r>
      <w:proofErr w:type="gramEnd"/>
      <w:r w:rsidRPr="00F97786">
        <w:rPr>
          <w:rFonts w:ascii="Arial" w:eastAsia="Times New Roman" w:hAnsi="Arial" w:cs="Arial"/>
          <w:bCs/>
          <w:color w:val="666666"/>
          <w:sz w:val="20"/>
          <w:szCs w:val="20"/>
        </w:rPr>
        <w:t xml:space="preserve"> and a larger file capacity. This new format was introduced in Microsoft Office Outlook 2003.</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Legacy keyboard shortcuts</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The</w:t>
      </w:r>
      <w:proofErr w:type="gramEnd"/>
      <w:r w:rsidRPr="00F97786">
        <w:rPr>
          <w:rFonts w:ascii="Arial" w:eastAsia="Times New Roman" w:hAnsi="Arial" w:cs="Arial"/>
          <w:bCs/>
          <w:color w:val="666666"/>
          <w:sz w:val="20"/>
          <w:szCs w:val="20"/>
        </w:rPr>
        <w:t xml:space="preserve"> ribbon is used in all parts of Outlook 2010. Legacy keyboard shortcuts, such as Alt-E for the Edit menu, are not available because the menus are replaced by the ribbon. Access to commands using the keyboard are available, but not using the same keyboard shortcuts that were used with the older toolbar and menu user interface. Keyboard shortcut keys that switch between mail views — Mail (CTRL+1), Calendar (CTRL+2), Contacts (CTRL+3) — can continue to be used.</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Copy folder design</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This</w:t>
      </w:r>
      <w:proofErr w:type="gramEnd"/>
      <w:r w:rsidRPr="00F97786">
        <w:rPr>
          <w:rFonts w:ascii="Arial" w:eastAsia="Times New Roman" w:hAnsi="Arial" w:cs="Arial"/>
          <w:bCs/>
          <w:color w:val="666666"/>
          <w:sz w:val="20"/>
          <w:szCs w:val="20"/>
        </w:rPr>
        <w:t xml:space="preserve"> feature is discontinued. As an alternative, use the Apply view to other folders command.</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Most recently opened other user’s folder</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When</w:t>
      </w:r>
      <w:proofErr w:type="gramEnd"/>
      <w:r w:rsidRPr="00F97786">
        <w:rPr>
          <w:rFonts w:ascii="Arial" w:eastAsia="Times New Roman" w:hAnsi="Arial" w:cs="Arial"/>
          <w:bCs/>
          <w:color w:val="666666"/>
          <w:sz w:val="20"/>
          <w:szCs w:val="20"/>
        </w:rPr>
        <w:t xml:space="preserve"> opening another Exchange user’s folders a list of previously opened folder does not appear.</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View Web page URL</w:t>
      </w:r>
      <w:r w:rsidRPr="00F97786">
        <w:rPr>
          <w:rFonts w:ascii="Arial" w:eastAsia="Times New Roman" w:hAnsi="Arial" w:cs="Arial"/>
          <w:bCs/>
          <w:color w:val="666666"/>
          <w:sz w:val="20"/>
          <w:szCs w:val="20"/>
        </w:rPr>
        <w:t>    Web page URLs cannot be viewed in Outlook. The Web toolbar is not available, which includes the URL address bar, refresh, stop, start page, and Search the Web commands.</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Exchange Client Extensions</w:t>
      </w:r>
      <w:r w:rsidRPr="00F97786">
        <w:rPr>
          <w:rFonts w:ascii="Arial" w:eastAsia="Times New Roman" w:hAnsi="Arial" w:cs="Arial"/>
          <w:bCs/>
          <w:color w:val="666666"/>
          <w:sz w:val="20"/>
          <w:szCs w:val="20"/>
        </w:rPr>
        <w:t>     Support for Exchange Client Extensions (ECE) is discontinued in Outlook 2010. ECEs are an extensibility feature introduced with the Microsoft Exchange mail client that existed prior to Outlook. ECEs will not load in Outlook 2010. ECEs in Outlook 2010, such as Delegate Access, Deleted Items Recovery, Exchange Extensions commands, and Exchange Extensions property pages have been converted to native Outlook code. To redesign third-party solutions, developers should rewrite any ECE as a COM add-in using native or managed code or as a Windows service application using native code and MAPI.</w:t>
      </w:r>
    </w:p>
    <w:p w:rsidR="00F97786" w:rsidRDefault="00F97786">
      <w:pPr>
        <w:rPr>
          <w:rFonts w:ascii="Arial" w:eastAsia="Times New Roman" w:hAnsi="Arial" w:cs="Arial"/>
          <w:bCs/>
          <w:color w:val="666666"/>
          <w:sz w:val="20"/>
          <w:szCs w:val="20"/>
        </w:rPr>
      </w:pPr>
      <w:r>
        <w:rPr>
          <w:rFonts w:ascii="Arial" w:eastAsia="Times New Roman" w:hAnsi="Arial" w:cs="Arial"/>
          <w:bCs/>
          <w:color w:val="666666"/>
          <w:sz w:val="20"/>
          <w:szCs w:val="20"/>
        </w:rPr>
        <w:br w:type="page"/>
      </w:r>
    </w:p>
    <w:p w:rsidR="00F97786" w:rsidRPr="00F97786" w:rsidRDefault="00F97786" w:rsidP="00F97786">
      <w:pPr>
        <w:spacing w:before="100" w:beforeAutospacing="1" w:after="100" w:afterAutospacing="1" w:line="240" w:lineRule="auto"/>
        <w:outlineLvl w:val="3"/>
        <w:rPr>
          <w:rFonts w:ascii="Arial" w:eastAsia="Times New Roman" w:hAnsi="Arial" w:cs="Arial"/>
          <w:b/>
          <w:bCs/>
          <w:color w:val="666666"/>
          <w:sz w:val="20"/>
          <w:szCs w:val="20"/>
        </w:rPr>
      </w:pPr>
      <w:r w:rsidRPr="00F97786">
        <w:rPr>
          <w:rFonts w:ascii="Arial" w:eastAsia="Times New Roman" w:hAnsi="Arial" w:cs="Arial"/>
          <w:b/>
          <w:bCs/>
          <w:color w:val="666666"/>
          <w:sz w:val="20"/>
          <w:szCs w:val="20"/>
        </w:rPr>
        <w:lastRenderedPageBreak/>
        <w:t>Mail</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Conversation view</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An</w:t>
      </w:r>
      <w:proofErr w:type="gramEnd"/>
      <w:r w:rsidRPr="00F97786">
        <w:rPr>
          <w:rFonts w:ascii="Arial" w:eastAsia="Times New Roman" w:hAnsi="Arial" w:cs="Arial"/>
          <w:bCs/>
          <w:color w:val="666666"/>
          <w:sz w:val="20"/>
          <w:szCs w:val="20"/>
        </w:rPr>
        <w:t xml:space="preserve"> improved </w:t>
      </w:r>
      <w:hyperlink r:id="rId10" w:history="1">
        <w:r w:rsidRPr="00F97786">
          <w:rPr>
            <w:rFonts w:ascii="Arial" w:eastAsia="Times New Roman" w:hAnsi="Arial" w:cs="Arial"/>
            <w:bCs/>
            <w:color w:val="666666"/>
            <w:sz w:val="20"/>
            <w:szCs w:val="20"/>
          </w:rPr>
          <w:t>conversation view</w:t>
        </w:r>
      </w:hyperlink>
      <w:r w:rsidRPr="00F97786">
        <w:rPr>
          <w:rFonts w:ascii="Arial" w:eastAsia="Times New Roman" w:hAnsi="Arial" w:cs="Arial"/>
          <w:bCs/>
          <w:color w:val="666666"/>
          <w:sz w:val="20"/>
          <w:szCs w:val="20"/>
        </w:rPr>
        <w:t xml:space="preserve"> is available for all mail folders. This new version of conversation view presents items in one view, including your sent items, regardless of which folder contains the item.</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Organize pane</w:t>
      </w:r>
      <w:r w:rsidRPr="00F97786">
        <w:rPr>
          <w:rFonts w:ascii="Arial" w:eastAsia="Times New Roman" w:hAnsi="Arial" w:cs="Arial"/>
          <w:bCs/>
          <w:color w:val="666666"/>
          <w:sz w:val="20"/>
          <w:szCs w:val="20"/>
        </w:rPr>
        <w:t xml:space="preserve">    The Organize pane is removed. See </w:t>
      </w:r>
      <w:hyperlink r:id="rId11" w:history="1">
        <w:proofErr w:type="gramStart"/>
        <w:r w:rsidRPr="00F97786">
          <w:rPr>
            <w:rFonts w:ascii="Arial" w:eastAsia="Times New Roman" w:hAnsi="Arial" w:cs="Arial"/>
            <w:bCs/>
            <w:color w:val="666666"/>
            <w:sz w:val="20"/>
            <w:szCs w:val="20"/>
          </w:rPr>
          <w:t>What</w:t>
        </w:r>
        <w:proofErr w:type="gramEnd"/>
        <w:r w:rsidRPr="00F97786">
          <w:rPr>
            <w:rFonts w:ascii="Arial" w:eastAsia="Times New Roman" w:hAnsi="Arial" w:cs="Arial"/>
            <w:bCs/>
            <w:color w:val="666666"/>
            <w:sz w:val="20"/>
            <w:szCs w:val="20"/>
          </w:rPr>
          <w:t xml:space="preserve"> happened to the Organize feature</w:t>
        </w:r>
      </w:hyperlink>
      <w:r w:rsidRPr="00F97786">
        <w:rPr>
          <w:rFonts w:ascii="Arial" w:eastAsia="Times New Roman" w:hAnsi="Arial" w:cs="Arial"/>
          <w:bCs/>
          <w:color w:val="666666"/>
          <w:sz w:val="20"/>
          <w:szCs w:val="20"/>
        </w:rPr>
        <w:t xml:space="preserve"> for information on how to access conditional formatting, rules, and views.</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Remote Mail</w:t>
      </w:r>
      <w:r w:rsidRPr="00F97786">
        <w:rPr>
          <w:rFonts w:ascii="Arial" w:eastAsia="Times New Roman" w:hAnsi="Arial" w:cs="Arial"/>
          <w:bCs/>
          <w:color w:val="666666"/>
          <w:sz w:val="20"/>
          <w:szCs w:val="20"/>
        </w:rPr>
        <w:t xml:space="preserve">     The Remote Mail feature is discontinued. </w:t>
      </w:r>
      <w:hyperlink r:id="rId12" w:history="1">
        <w:r w:rsidRPr="00F97786">
          <w:rPr>
            <w:rFonts w:ascii="Arial" w:eastAsia="Times New Roman" w:hAnsi="Arial" w:cs="Arial"/>
            <w:bCs/>
            <w:color w:val="666666"/>
            <w:sz w:val="20"/>
            <w:szCs w:val="20"/>
          </w:rPr>
          <w:t>Cached Exchange Mode</w:t>
        </w:r>
      </w:hyperlink>
      <w:r w:rsidRPr="00F97786">
        <w:rPr>
          <w:rFonts w:ascii="Arial" w:eastAsia="Times New Roman" w:hAnsi="Arial" w:cs="Arial"/>
          <w:bCs/>
          <w:color w:val="666666"/>
          <w:sz w:val="20"/>
          <w:szCs w:val="20"/>
        </w:rPr>
        <w:t xml:space="preserve"> provides a better offline experience and does not require you to exit and restart Outlook when switching between connected and offline.</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Exchange Message Security</w:t>
      </w:r>
      <w:r w:rsidRPr="00F97786">
        <w:rPr>
          <w:rFonts w:ascii="Arial" w:eastAsia="Times New Roman" w:hAnsi="Arial" w:cs="Arial"/>
          <w:bCs/>
          <w:color w:val="666666"/>
          <w:sz w:val="20"/>
          <w:szCs w:val="20"/>
        </w:rPr>
        <w:t xml:space="preserve">    This feature is discontinued. Use </w:t>
      </w:r>
      <w:hyperlink r:id="rId13" w:history="1">
        <w:r w:rsidRPr="00F97786">
          <w:rPr>
            <w:rFonts w:ascii="Arial" w:eastAsia="Times New Roman" w:hAnsi="Arial" w:cs="Arial"/>
            <w:bCs/>
            <w:color w:val="666666"/>
            <w:sz w:val="20"/>
            <w:szCs w:val="20"/>
          </w:rPr>
          <w:t>S/MIME (S/MIME: Secure Multipurpose Internet Mail Extensions (S/MIME) is a specification for secure e-mail messages that uses the X.509 format for digital certificates and uses various encryption algorithms such as 3DES.)</w:t>
        </w:r>
      </w:hyperlink>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for</w:t>
      </w:r>
      <w:proofErr w:type="gramEnd"/>
      <w:r w:rsidRPr="00F97786">
        <w:rPr>
          <w:rFonts w:ascii="Arial" w:eastAsia="Times New Roman" w:hAnsi="Arial" w:cs="Arial"/>
          <w:bCs/>
          <w:color w:val="666666"/>
          <w:sz w:val="20"/>
          <w:szCs w:val="20"/>
        </w:rPr>
        <w:t xml:space="preserve"> e-mail message security.</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Legacy retention policies</w:t>
      </w:r>
      <w:r w:rsidRPr="00F97786">
        <w:rPr>
          <w:rFonts w:ascii="Arial" w:eastAsia="Times New Roman" w:hAnsi="Arial" w:cs="Arial"/>
          <w:bCs/>
          <w:color w:val="666666"/>
          <w:sz w:val="20"/>
          <w:szCs w:val="20"/>
        </w:rPr>
        <w:t xml:space="preserve">     Administrators can no longer deploy Group Policy to control retention policy. The retention policy portion of the </w:t>
      </w:r>
      <w:proofErr w:type="spellStart"/>
      <w:r w:rsidRPr="00F97786">
        <w:rPr>
          <w:rFonts w:ascii="Arial" w:eastAsia="Times New Roman" w:hAnsi="Arial" w:cs="Arial"/>
          <w:bCs/>
          <w:color w:val="666666"/>
          <w:sz w:val="20"/>
          <w:szCs w:val="20"/>
        </w:rPr>
        <w:t>AutoArchive</w:t>
      </w:r>
      <w:proofErr w:type="spellEnd"/>
      <w:r w:rsidRPr="00F97786">
        <w:rPr>
          <w:rFonts w:ascii="Arial" w:eastAsia="Times New Roman" w:hAnsi="Arial" w:cs="Arial"/>
          <w:bCs/>
          <w:color w:val="666666"/>
          <w:sz w:val="20"/>
          <w:szCs w:val="20"/>
        </w:rPr>
        <w:t xml:space="preserve"> dialog no longer appears.</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Send link to public folder</w:t>
      </w:r>
      <w:r w:rsidRPr="00F97786">
        <w:rPr>
          <w:rFonts w:ascii="Arial" w:eastAsia="Times New Roman" w:hAnsi="Arial" w:cs="Arial"/>
          <w:bCs/>
          <w:color w:val="666666"/>
          <w:sz w:val="20"/>
          <w:szCs w:val="20"/>
        </w:rPr>
        <w:t>    The Send Link to This Folder on the public folder context menu is removed.</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Resize attached pictures</w:t>
      </w:r>
      <w:r w:rsidRPr="00F97786">
        <w:rPr>
          <w:rFonts w:ascii="Arial" w:eastAsia="Times New Roman" w:hAnsi="Arial" w:cs="Arial"/>
          <w:bCs/>
          <w:color w:val="666666"/>
          <w:sz w:val="20"/>
          <w:szCs w:val="20"/>
        </w:rPr>
        <w:t xml:space="preserve">     Attached photos can be resized to 1024x768 pixels. The previous options of 640x480 and 800x600 pixels are removed. For more information, see </w:t>
      </w:r>
      <w:hyperlink r:id="rId14" w:history="1">
        <w:r w:rsidRPr="00F97786">
          <w:rPr>
            <w:rFonts w:ascii="Arial" w:eastAsia="Times New Roman" w:hAnsi="Arial" w:cs="Arial"/>
            <w:bCs/>
            <w:color w:val="666666"/>
            <w:sz w:val="20"/>
            <w:szCs w:val="20"/>
          </w:rPr>
          <w:t>Reduce the size of pictures and attachments</w:t>
        </w:r>
      </w:hyperlink>
      <w:r w:rsidRPr="00F97786">
        <w:rPr>
          <w:rFonts w:ascii="Arial" w:eastAsia="Times New Roman" w:hAnsi="Arial" w:cs="Arial"/>
          <w:bCs/>
          <w:color w:val="666666"/>
          <w:sz w:val="20"/>
          <w:szCs w:val="20"/>
        </w:rPr>
        <w:t>.</w:t>
      </w:r>
    </w:p>
    <w:p w:rsid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Sender Options</w:t>
      </w:r>
      <w:r w:rsidRPr="00F97786">
        <w:rPr>
          <w:rFonts w:ascii="Arial" w:eastAsia="Times New Roman" w:hAnsi="Arial" w:cs="Arial"/>
          <w:bCs/>
          <w:color w:val="666666"/>
          <w:sz w:val="20"/>
          <w:szCs w:val="20"/>
        </w:rPr>
        <w:t xml:space="preserve">    When using an Exchange account, Sender Options (accessed by right-clicking on a recipient’s name in the </w:t>
      </w:r>
      <w:proofErr w:type="gramStart"/>
      <w:r w:rsidRPr="00F97786">
        <w:rPr>
          <w:rFonts w:ascii="Arial" w:eastAsia="Times New Roman" w:hAnsi="Arial" w:cs="Arial"/>
          <w:bCs/>
          <w:color w:val="666666"/>
          <w:sz w:val="20"/>
          <w:szCs w:val="20"/>
        </w:rPr>
        <w:t>To</w:t>
      </w:r>
      <w:proofErr w:type="gramEnd"/>
      <w:r w:rsidRPr="00F97786">
        <w:rPr>
          <w:rFonts w:ascii="Arial" w:eastAsia="Times New Roman" w:hAnsi="Arial" w:cs="Arial"/>
          <w:bCs/>
          <w:color w:val="666666"/>
          <w:sz w:val="20"/>
          <w:szCs w:val="20"/>
        </w:rPr>
        <w:t xml:space="preserve"> line of a new e-mail message) provided the sender the ability to change the message encoding to that recipient. This feature was for sending messages to people using an e-mail application on an Apple computer. </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Postmarking</w:t>
      </w:r>
      <w:r w:rsidRPr="00F97786">
        <w:rPr>
          <w:rFonts w:ascii="Arial" w:eastAsia="Times New Roman" w:hAnsi="Arial" w:cs="Arial"/>
          <w:bCs/>
          <w:color w:val="666666"/>
          <w:sz w:val="20"/>
          <w:szCs w:val="20"/>
        </w:rPr>
        <w:t xml:space="preserve">    This feature is discontinued. </w:t>
      </w:r>
      <w:hyperlink r:id="rId15" w:history="1">
        <w:r w:rsidRPr="00F97786">
          <w:rPr>
            <w:rFonts w:ascii="Arial" w:eastAsia="Times New Roman" w:hAnsi="Arial" w:cs="Arial"/>
            <w:bCs/>
            <w:color w:val="666666"/>
            <w:sz w:val="20"/>
            <w:szCs w:val="20"/>
          </w:rPr>
          <w:t>Outlook Postmarks (Outlook E-mail Postmark: A computational proof that Outlook applies to outgoing messages to help recipient e-mail programs distinguish regular e-mail from junk e-mail.)</w:t>
        </w:r>
      </w:hyperlink>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are</w:t>
      </w:r>
      <w:proofErr w:type="gramEnd"/>
      <w:r w:rsidRPr="00F97786">
        <w:rPr>
          <w:rFonts w:ascii="Arial" w:eastAsia="Times New Roman" w:hAnsi="Arial" w:cs="Arial"/>
          <w:bCs/>
          <w:color w:val="666666"/>
          <w:sz w:val="20"/>
          <w:szCs w:val="20"/>
        </w:rPr>
        <w:t xml:space="preserve"> not generated by Outlook 2010. All Postmarking related policies are removed. In the Junk Mail Options dialog box, the When sending e-mail, Postmark the message to help e-mail clients distinguish regular e-mail from junk e-mail is removed.</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Auto-Complete List</w:t>
      </w:r>
      <w:r w:rsidRPr="00F97786">
        <w:rPr>
          <w:rFonts w:ascii="Arial" w:eastAsia="Times New Roman" w:hAnsi="Arial" w:cs="Arial"/>
          <w:bCs/>
          <w:color w:val="666666"/>
          <w:sz w:val="20"/>
          <w:szCs w:val="20"/>
        </w:rPr>
        <w:t>    Auto-Complete List entries are no longer saved in an .nk2 file on your computer. The entries are now saved in your Exchange Server mailbox or for all other accounts in the Outlook Data File (.</w:t>
      </w:r>
      <w:proofErr w:type="spellStart"/>
      <w:r w:rsidRPr="00F97786">
        <w:rPr>
          <w:rFonts w:ascii="Arial" w:eastAsia="Times New Roman" w:hAnsi="Arial" w:cs="Arial"/>
          <w:bCs/>
          <w:color w:val="666666"/>
          <w:sz w:val="20"/>
          <w:szCs w:val="20"/>
        </w:rPr>
        <w:t>pst</w:t>
      </w:r>
      <w:proofErr w:type="spellEnd"/>
      <w:r w:rsidRPr="00F97786">
        <w:rPr>
          <w:rFonts w:ascii="Arial" w:eastAsia="Times New Roman" w:hAnsi="Arial" w:cs="Arial"/>
          <w:bCs/>
          <w:color w:val="666666"/>
          <w:sz w:val="20"/>
          <w:szCs w:val="20"/>
        </w:rPr>
        <w:t>). For Exchange Server accounts, this enables the same list to appear on all computers where you use Outlook to connect to your Exchange account.</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Clip Art task pane search</w:t>
      </w:r>
      <w:r w:rsidRPr="00F97786">
        <w:rPr>
          <w:rFonts w:ascii="Arial" w:eastAsia="Times New Roman" w:hAnsi="Arial" w:cs="Arial"/>
          <w:bCs/>
          <w:color w:val="666666"/>
          <w:sz w:val="20"/>
          <w:szCs w:val="20"/>
        </w:rPr>
        <w:t>    The Search in box is no longer available, which means that you can no longer limit your search to specific collections of content. To narrow your search, you can use multiple search terms in the Search for box.</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Clip Art task pane Organize clips</w:t>
      </w:r>
      <w:r w:rsidRPr="00F97786">
        <w:rPr>
          <w:rFonts w:ascii="Arial" w:eastAsia="Times New Roman" w:hAnsi="Arial" w:cs="Arial"/>
          <w:bCs/>
          <w:color w:val="666666"/>
          <w:sz w:val="20"/>
          <w:szCs w:val="20"/>
        </w:rPr>
        <w:t>    Organize clips is no longer available. To open Microsoft Clip Organizer from Windows 7, Windows Vista, or Windows XP, click the Windows Start button, click All Programs, click Microsoft Office, click Microsoft Office 2010 Tools, and then click Microsoft Clip Organizer.</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Clip Organizer</w:t>
      </w:r>
      <w:r w:rsidRPr="00F97786">
        <w:rPr>
          <w:rFonts w:ascii="Arial" w:eastAsia="Times New Roman" w:hAnsi="Arial" w:cs="Arial"/>
          <w:bCs/>
          <w:color w:val="666666"/>
          <w:sz w:val="20"/>
          <w:szCs w:val="20"/>
        </w:rPr>
        <w:t>    Clip Organizer is no longer accessible directly the Clip Art task pane in Microsoft Office programs. In addition, the following changes were made to Clip Organizer:</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Automatic organization</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The</w:t>
      </w:r>
      <w:proofErr w:type="gramEnd"/>
      <w:r w:rsidRPr="00F97786">
        <w:rPr>
          <w:rFonts w:ascii="Arial" w:eastAsia="Times New Roman" w:hAnsi="Arial" w:cs="Arial"/>
          <w:bCs/>
          <w:color w:val="666666"/>
          <w:sz w:val="20"/>
          <w:szCs w:val="20"/>
        </w:rPr>
        <w:t xml:space="preserve"> command for automatically finding media files on your computer and organizing them into collections no longer exists. However, you can still add clips manually to Clip Organizer or import them from a scanner or camera.</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Sent to e-mail recipient as attachment</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The</w:t>
      </w:r>
      <w:proofErr w:type="gramEnd"/>
      <w:r w:rsidRPr="00F97786">
        <w:rPr>
          <w:rFonts w:ascii="Arial" w:eastAsia="Times New Roman" w:hAnsi="Arial" w:cs="Arial"/>
          <w:bCs/>
          <w:color w:val="666666"/>
          <w:sz w:val="20"/>
          <w:szCs w:val="20"/>
        </w:rPr>
        <w:t xml:space="preserve"> command for sending a clip as an attachment in e-mail message is no longer available. </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Delete from collection</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Although</w:t>
      </w:r>
      <w:proofErr w:type="gramEnd"/>
      <w:r w:rsidRPr="00F97786">
        <w:rPr>
          <w:rFonts w:ascii="Arial" w:eastAsia="Times New Roman" w:hAnsi="Arial" w:cs="Arial"/>
          <w:bCs/>
          <w:color w:val="666666"/>
          <w:sz w:val="20"/>
          <w:szCs w:val="20"/>
        </w:rPr>
        <w:t xml:space="preserve"> you can delete clips from Clip Organizer, you can no longer delete a clip from a specific collection.</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Find similar style</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The</w:t>
      </w:r>
      <w:proofErr w:type="gramEnd"/>
      <w:r w:rsidRPr="00F97786">
        <w:rPr>
          <w:rFonts w:ascii="Arial" w:eastAsia="Times New Roman" w:hAnsi="Arial" w:cs="Arial"/>
          <w:bCs/>
          <w:color w:val="666666"/>
          <w:sz w:val="20"/>
          <w:szCs w:val="20"/>
        </w:rPr>
        <w:t xml:space="preserve"> command that allowed you to find clips of a similar style is no longer available.</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color w:val="666666"/>
          <w:sz w:val="20"/>
          <w:szCs w:val="20"/>
        </w:rPr>
      </w:pPr>
      <w:r w:rsidRPr="00F97786">
        <w:rPr>
          <w:rFonts w:ascii="Arial" w:eastAsia="Times New Roman" w:hAnsi="Arial" w:cs="Arial"/>
          <w:b/>
          <w:bCs/>
          <w:color w:val="666666"/>
          <w:sz w:val="20"/>
          <w:szCs w:val="20"/>
        </w:rPr>
        <w:t>List and Details views</w:t>
      </w:r>
      <w:r w:rsidRPr="00F97786">
        <w:rPr>
          <w:rFonts w:ascii="Arial" w:eastAsia="Times New Roman" w:hAnsi="Arial" w:cs="Arial"/>
          <w:bCs/>
          <w:color w:val="666666"/>
          <w:sz w:val="20"/>
          <w:szCs w:val="20"/>
        </w:rPr>
        <w:t>    The List and Details views are no longer available. Instead, all clips appear as thumbnails in the Clip Organizer</w:t>
      </w:r>
      <w:r w:rsidRPr="00F97786">
        <w:rPr>
          <w:rFonts w:ascii="Arial" w:eastAsia="Times New Roman" w:hAnsi="Arial" w:cs="Arial"/>
          <w:color w:val="666666"/>
          <w:sz w:val="20"/>
          <w:szCs w:val="20"/>
        </w:rPr>
        <w:t xml:space="preserve"> window.</w:t>
      </w:r>
    </w:p>
    <w:p w:rsidR="00F97786" w:rsidRPr="00F97786" w:rsidRDefault="00F97786" w:rsidP="00F97786">
      <w:pPr>
        <w:spacing w:before="100" w:beforeAutospacing="1" w:after="100" w:afterAutospacing="1" w:line="240" w:lineRule="auto"/>
        <w:outlineLvl w:val="3"/>
        <w:rPr>
          <w:rFonts w:ascii="Arial" w:eastAsia="Times New Roman" w:hAnsi="Arial" w:cs="Arial"/>
          <w:b/>
          <w:bCs/>
          <w:color w:val="666666"/>
          <w:sz w:val="20"/>
          <w:szCs w:val="20"/>
        </w:rPr>
      </w:pPr>
      <w:r w:rsidRPr="00F97786">
        <w:rPr>
          <w:rFonts w:ascii="Arial" w:eastAsia="Times New Roman" w:hAnsi="Arial" w:cs="Arial"/>
          <w:b/>
          <w:bCs/>
          <w:color w:val="666666"/>
          <w:sz w:val="20"/>
          <w:szCs w:val="20"/>
        </w:rPr>
        <w:lastRenderedPageBreak/>
        <w:t>Calendar</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Calendar Publishing to Office.com</w:t>
      </w:r>
      <w:r w:rsidRPr="00F97786">
        <w:rPr>
          <w:rFonts w:ascii="Arial" w:eastAsia="Times New Roman" w:hAnsi="Arial" w:cs="Arial"/>
          <w:bCs/>
          <w:color w:val="666666"/>
          <w:sz w:val="20"/>
          <w:szCs w:val="20"/>
        </w:rPr>
        <w:t xml:space="preserve">     Calendars can be published from Outlook 2010 to Office.com for sharing with other people. The Web tools formerly used to manage and preview calendars published with the Outlook Calendar Publishing Service have been discontinued. However, you can continue to manage or delete calendars that you have published by using Microsoft Office Outlook 2007 or Outlook 2010. For more information, see </w:t>
      </w:r>
      <w:hyperlink r:id="rId16" w:history="1">
        <w:r w:rsidRPr="00F97786">
          <w:rPr>
            <w:rFonts w:ascii="Arial" w:eastAsia="Times New Roman" w:hAnsi="Arial" w:cs="Arial"/>
            <w:bCs/>
            <w:color w:val="666666"/>
            <w:sz w:val="20"/>
            <w:szCs w:val="20"/>
          </w:rPr>
          <w:t>Publish and share calendars on Office.com</w:t>
        </w:r>
      </w:hyperlink>
      <w:r w:rsidRPr="00F97786">
        <w:rPr>
          <w:rFonts w:ascii="Arial" w:eastAsia="Times New Roman" w:hAnsi="Arial" w:cs="Arial"/>
          <w:bCs/>
          <w:color w:val="666666"/>
          <w:sz w:val="20"/>
          <w:szCs w:val="20"/>
        </w:rPr>
        <w:t>.</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bCs/>
          <w:color w:val="666666"/>
          <w:sz w:val="20"/>
          <w:szCs w:val="20"/>
        </w:rPr>
      </w:pPr>
      <w:r w:rsidRPr="00F97786">
        <w:rPr>
          <w:rFonts w:ascii="Arial" w:eastAsia="Times New Roman" w:hAnsi="Arial" w:cs="Arial"/>
          <w:b/>
          <w:bCs/>
          <w:color w:val="666666"/>
          <w:sz w:val="20"/>
          <w:szCs w:val="20"/>
        </w:rPr>
        <w:t>Save calendar as Web page</w:t>
      </w:r>
      <w:r w:rsidRPr="00F97786">
        <w:rPr>
          <w:rFonts w:ascii="Arial" w:eastAsia="Times New Roman" w:hAnsi="Arial" w:cs="Arial"/>
          <w:bCs/>
          <w:color w:val="666666"/>
          <w:sz w:val="20"/>
          <w:szCs w:val="20"/>
        </w:rPr>
        <w:t xml:space="preserve">    </w:t>
      </w:r>
      <w:proofErr w:type="gramStart"/>
      <w:r w:rsidRPr="00F97786">
        <w:rPr>
          <w:rFonts w:ascii="Arial" w:eastAsia="Times New Roman" w:hAnsi="Arial" w:cs="Arial"/>
          <w:bCs/>
          <w:color w:val="666666"/>
          <w:sz w:val="20"/>
          <w:szCs w:val="20"/>
        </w:rPr>
        <w:t>This</w:t>
      </w:r>
      <w:proofErr w:type="gramEnd"/>
      <w:r w:rsidRPr="00F97786">
        <w:rPr>
          <w:rFonts w:ascii="Arial" w:eastAsia="Times New Roman" w:hAnsi="Arial" w:cs="Arial"/>
          <w:bCs/>
          <w:color w:val="666666"/>
          <w:sz w:val="20"/>
          <w:szCs w:val="20"/>
        </w:rPr>
        <w:t xml:space="preserve"> feature is discontinued.</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color w:val="666666"/>
          <w:sz w:val="20"/>
          <w:szCs w:val="20"/>
        </w:rPr>
      </w:pPr>
      <w:r w:rsidRPr="00F97786">
        <w:rPr>
          <w:rFonts w:ascii="Arial" w:eastAsia="Times New Roman" w:hAnsi="Arial" w:cs="Arial"/>
          <w:b/>
          <w:bCs/>
          <w:color w:val="666666"/>
          <w:sz w:val="20"/>
          <w:szCs w:val="20"/>
        </w:rPr>
        <w:t>Group Schedule</w:t>
      </w:r>
      <w:r w:rsidRPr="00F97786">
        <w:rPr>
          <w:rFonts w:ascii="Arial" w:eastAsia="Times New Roman" w:hAnsi="Arial" w:cs="Arial"/>
          <w:bCs/>
          <w:color w:val="666666"/>
          <w:sz w:val="20"/>
          <w:szCs w:val="20"/>
        </w:rPr>
        <w:t>    The View Group Schedules and Plan a meeting commands that previously appeared under the calendar are removed. These commands are replaced by the new Group Schedule feature, integrated into</w:t>
      </w:r>
      <w:r w:rsidRPr="00F97786">
        <w:rPr>
          <w:rFonts w:ascii="Arial" w:eastAsia="Times New Roman" w:hAnsi="Arial" w:cs="Arial"/>
          <w:color w:val="666666"/>
          <w:sz w:val="20"/>
          <w:szCs w:val="20"/>
        </w:rPr>
        <w:t xml:space="preserve"> Outlook Calendar.</w:t>
      </w:r>
    </w:p>
    <w:p w:rsidR="00F97786" w:rsidRPr="00F97786" w:rsidRDefault="00F97786" w:rsidP="00F97786">
      <w:pPr>
        <w:spacing w:before="100" w:beforeAutospacing="1" w:after="100" w:afterAutospacing="1" w:line="240" w:lineRule="auto"/>
        <w:outlineLvl w:val="3"/>
        <w:rPr>
          <w:rFonts w:ascii="Arial" w:eastAsia="Times New Roman" w:hAnsi="Arial" w:cs="Arial"/>
          <w:b/>
          <w:bCs/>
          <w:color w:val="666666"/>
          <w:sz w:val="20"/>
          <w:szCs w:val="20"/>
        </w:rPr>
      </w:pPr>
      <w:r w:rsidRPr="00F97786">
        <w:rPr>
          <w:rFonts w:ascii="Arial" w:eastAsia="Times New Roman" w:hAnsi="Arial" w:cs="Arial"/>
          <w:b/>
          <w:bCs/>
          <w:color w:val="666666"/>
          <w:sz w:val="20"/>
          <w:szCs w:val="20"/>
        </w:rPr>
        <w:t>Contacts</w:t>
      </w:r>
    </w:p>
    <w:p w:rsidR="00F97786" w:rsidRPr="00F97786" w:rsidRDefault="00F97786" w:rsidP="00F97786">
      <w:pPr>
        <w:numPr>
          <w:ilvl w:val="0"/>
          <w:numId w:val="1"/>
        </w:numPr>
        <w:tabs>
          <w:tab w:val="clear" w:pos="720"/>
        </w:tabs>
        <w:spacing w:beforeAutospacing="1" w:after="0" w:afterAutospacing="1" w:line="240" w:lineRule="auto"/>
        <w:ind w:left="360"/>
        <w:rPr>
          <w:rFonts w:ascii="Arial" w:eastAsia="Times New Roman" w:hAnsi="Arial" w:cs="Arial"/>
          <w:color w:val="666666"/>
          <w:sz w:val="20"/>
          <w:szCs w:val="20"/>
        </w:rPr>
      </w:pPr>
      <w:r w:rsidRPr="00F97786">
        <w:rPr>
          <w:rFonts w:ascii="Arial" w:eastAsia="Times New Roman" w:hAnsi="Arial" w:cs="Arial"/>
          <w:b/>
          <w:bCs/>
          <w:color w:val="666666"/>
          <w:sz w:val="20"/>
          <w:szCs w:val="20"/>
        </w:rPr>
        <w:t>Contact folder Activities tab</w:t>
      </w:r>
      <w:r w:rsidRPr="00F97786">
        <w:rPr>
          <w:rFonts w:ascii="Arial" w:eastAsia="Times New Roman" w:hAnsi="Arial" w:cs="Arial"/>
          <w:color w:val="666666"/>
          <w:sz w:val="20"/>
          <w:szCs w:val="20"/>
        </w:rPr>
        <w:t xml:space="preserve">    </w:t>
      </w:r>
      <w:proofErr w:type="gramStart"/>
      <w:r w:rsidRPr="00F97786">
        <w:rPr>
          <w:rFonts w:ascii="Arial" w:eastAsia="Times New Roman" w:hAnsi="Arial" w:cs="Arial"/>
          <w:color w:val="666666"/>
          <w:sz w:val="20"/>
          <w:szCs w:val="20"/>
        </w:rPr>
        <w:t>This</w:t>
      </w:r>
      <w:proofErr w:type="gramEnd"/>
      <w:r w:rsidRPr="00F97786">
        <w:rPr>
          <w:rFonts w:ascii="Arial" w:eastAsia="Times New Roman" w:hAnsi="Arial" w:cs="Arial"/>
          <w:color w:val="666666"/>
          <w:sz w:val="20"/>
          <w:szCs w:val="20"/>
        </w:rPr>
        <w:t xml:space="preserve"> feature is discontinued.</w:t>
      </w:r>
    </w:p>
    <w:p w:rsidR="00C46D50" w:rsidRPr="00F97786" w:rsidRDefault="00C46D50" w:rsidP="00F97786">
      <w:pPr>
        <w:rPr>
          <w:rFonts w:ascii="Arial" w:hAnsi="Arial" w:cs="Arial"/>
          <w:sz w:val="20"/>
          <w:szCs w:val="20"/>
        </w:rPr>
      </w:pPr>
    </w:p>
    <w:sectPr w:rsidR="00C46D50" w:rsidRPr="00F97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3in;height:3in" o:bullet="t"/>
    </w:pict>
  </w:numPicBullet>
  <w:numPicBullet w:numPicBulletId="1">
    <w:pict>
      <v:shape id="_x0000_i1125" type="#_x0000_t75" style="width:3in;height:3in" o:bullet="t"/>
    </w:pict>
  </w:numPicBullet>
  <w:numPicBullet w:numPicBulletId="2">
    <w:pict>
      <v:shape id="_x0000_i1126" type="#_x0000_t75" style="width:3in;height:3in" o:bullet="t"/>
    </w:pict>
  </w:numPicBullet>
  <w:numPicBullet w:numPicBulletId="3">
    <w:pict>
      <v:shape id="_x0000_i1127" type="#_x0000_t75" style="width:3in;height:3in" o:bullet="t"/>
    </w:pict>
  </w:numPicBullet>
  <w:numPicBullet w:numPicBulletId="4">
    <w:pict>
      <v:shape id="_x0000_i1128" type="#_x0000_t75" style="width:3in;height:3in" o:bullet="t"/>
    </w:pict>
  </w:numPicBullet>
  <w:numPicBullet w:numPicBulletId="5">
    <w:pict>
      <v:shape id="_x0000_i1129" type="#_x0000_t75" style="width:3in;height:3in" o:bullet="t"/>
    </w:pict>
  </w:numPicBullet>
  <w:numPicBullet w:numPicBulletId="6">
    <w:pict>
      <v:shape id="_x0000_i1130" type="#_x0000_t75" style="width:3in;height:3in" o:bullet="t"/>
    </w:pict>
  </w:numPicBullet>
  <w:abstractNum w:abstractNumId="0">
    <w:nsid w:val="28E93079"/>
    <w:multiLevelType w:val="multilevel"/>
    <w:tmpl w:val="BCD84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2606C4"/>
    <w:multiLevelType w:val="multilevel"/>
    <w:tmpl w:val="953A6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A7A2D1E"/>
    <w:multiLevelType w:val="multilevel"/>
    <w:tmpl w:val="1BE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DA5A91"/>
    <w:multiLevelType w:val="multilevel"/>
    <w:tmpl w:val="47E6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4440814"/>
    <w:multiLevelType w:val="multilevel"/>
    <w:tmpl w:val="398A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F2B1C3F"/>
    <w:multiLevelType w:val="multilevel"/>
    <w:tmpl w:val="A762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6"/>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AE62523"/>
    <w:multiLevelType w:val="multilevel"/>
    <w:tmpl w:val="F41689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786"/>
    <w:rsid w:val="00C46D50"/>
    <w:rsid w:val="00F9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977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778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7786"/>
    <w:rPr>
      <w:strike w:val="0"/>
      <w:dstrike w:val="0"/>
      <w:color w:val="4685DF"/>
      <w:u w:val="none"/>
      <w:effect w:val="none"/>
    </w:rPr>
  </w:style>
  <w:style w:type="paragraph" w:styleId="NormalWeb">
    <w:name w:val="Normal (Web)"/>
    <w:basedOn w:val="Normal"/>
    <w:uiPriority w:val="99"/>
    <w:semiHidden/>
    <w:unhideWhenUsed/>
    <w:rsid w:val="00F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indent18">
    <w:name w:val="cntindent18"/>
    <w:basedOn w:val="Normal"/>
    <w:rsid w:val="00F97786"/>
    <w:pPr>
      <w:spacing w:before="100" w:beforeAutospacing="1" w:after="100" w:afterAutospacing="1" w:line="240" w:lineRule="auto"/>
      <w:ind w:left="375"/>
    </w:pPr>
    <w:rPr>
      <w:rFonts w:ascii="Times New Roman" w:eastAsia="Times New Roman" w:hAnsi="Times New Roman" w:cs="Times New Roman"/>
      <w:sz w:val="24"/>
      <w:szCs w:val="24"/>
    </w:rPr>
  </w:style>
  <w:style w:type="character" w:customStyle="1" w:styleId="acicollapsed1">
    <w:name w:val="acicollapsed1"/>
    <w:basedOn w:val="DefaultParagraphFont"/>
    <w:rsid w:val="00F97786"/>
    <w:rPr>
      <w:vanish/>
      <w:webHidden w:val="0"/>
      <w:specVanish w:val="0"/>
    </w:rPr>
  </w:style>
  <w:style w:type="paragraph" w:styleId="BalloonText">
    <w:name w:val="Balloon Text"/>
    <w:basedOn w:val="Normal"/>
    <w:link w:val="BalloonTextChar"/>
    <w:uiPriority w:val="99"/>
    <w:semiHidden/>
    <w:unhideWhenUsed/>
    <w:rsid w:val="00F97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7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9778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97786"/>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97786"/>
    <w:rPr>
      <w:strike w:val="0"/>
      <w:dstrike w:val="0"/>
      <w:color w:val="4685DF"/>
      <w:u w:val="none"/>
      <w:effect w:val="none"/>
    </w:rPr>
  </w:style>
  <w:style w:type="paragraph" w:styleId="NormalWeb">
    <w:name w:val="Normal (Web)"/>
    <w:basedOn w:val="Normal"/>
    <w:uiPriority w:val="99"/>
    <w:semiHidden/>
    <w:unhideWhenUsed/>
    <w:rsid w:val="00F9778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tindent18">
    <w:name w:val="cntindent18"/>
    <w:basedOn w:val="Normal"/>
    <w:rsid w:val="00F97786"/>
    <w:pPr>
      <w:spacing w:before="100" w:beforeAutospacing="1" w:after="100" w:afterAutospacing="1" w:line="240" w:lineRule="auto"/>
      <w:ind w:left="375"/>
    </w:pPr>
    <w:rPr>
      <w:rFonts w:ascii="Times New Roman" w:eastAsia="Times New Roman" w:hAnsi="Times New Roman" w:cs="Times New Roman"/>
      <w:sz w:val="24"/>
      <w:szCs w:val="24"/>
    </w:rPr>
  </w:style>
  <w:style w:type="character" w:customStyle="1" w:styleId="acicollapsed1">
    <w:name w:val="acicollapsed1"/>
    <w:basedOn w:val="DefaultParagraphFont"/>
    <w:rsid w:val="00F97786"/>
    <w:rPr>
      <w:vanish/>
      <w:webHidden w:val="0"/>
      <w:specVanish w:val="0"/>
    </w:rPr>
  </w:style>
  <w:style w:type="paragraph" w:styleId="BalloonText">
    <w:name w:val="Balloon Text"/>
    <w:basedOn w:val="Normal"/>
    <w:link w:val="BalloonTextChar"/>
    <w:uiPriority w:val="99"/>
    <w:semiHidden/>
    <w:unhideWhenUsed/>
    <w:rsid w:val="00F97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7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787105">
      <w:bodyDiv w:val="1"/>
      <w:marLeft w:val="0"/>
      <w:marRight w:val="0"/>
      <w:marTop w:val="0"/>
      <w:marBottom w:val="0"/>
      <w:divBdr>
        <w:top w:val="none" w:sz="0" w:space="0" w:color="auto"/>
        <w:left w:val="none" w:sz="0" w:space="0" w:color="auto"/>
        <w:bottom w:val="none" w:sz="0" w:space="0" w:color="auto"/>
        <w:right w:val="none" w:sz="0" w:space="0" w:color="auto"/>
      </w:divBdr>
      <w:divsChild>
        <w:div w:id="1413116497">
          <w:marLeft w:val="0"/>
          <w:marRight w:val="0"/>
          <w:marTop w:val="0"/>
          <w:marBottom w:val="0"/>
          <w:divBdr>
            <w:top w:val="none" w:sz="0" w:space="0" w:color="auto"/>
            <w:left w:val="none" w:sz="0" w:space="0" w:color="auto"/>
            <w:bottom w:val="none" w:sz="0" w:space="0" w:color="auto"/>
            <w:right w:val="none" w:sz="0" w:space="0" w:color="auto"/>
          </w:divBdr>
          <w:divsChild>
            <w:div w:id="1925869818">
              <w:marLeft w:val="0"/>
              <w:marRight w:val="0"/>
              <w:marTop w:val="0"/>
              <w:marBottom w:val="0"/>
              <w:divBdr>
                <w:top w:val="none" w:sz="0" w:space="0" w:color="auto"/>
                <w:left w:val="none" w:sz="0" w:space="0" w:color="auto"/>
                <w:bottom w:val="none" w:sz="0" w:space="0" w:color="auto"/>
                <w:right w:val="none" w:sz="0" w:space="0" w:color="auto"/>
              </w:divBdr>
              <w:divsChild>
                <w:div w:id="1466385833">
                  <w:marLeft w:val="0"/>
                  <w:marRight w:val="0"/>
                  <w:marTop w:val="0"/>
                  <w:marBottom w:val="0"/>
                  <w:divBdr>
                    <w:top w:val="none" w:sz="0" w:space="0" w:color="auto"/>
                    <w:left w:val="none" w:sz="0" w:space="0" w:color="auto"/>
                    <w:bottom w:val="none" w:sz="0" w:space="0" w:color="auto"/>
                    <w:right w:val="none" w:sz="0" w:space="0" w:color="auto"/>
                  </w:divBdr>
                  <w:divsChild>
                    <w:div w:id="298003475">
                      <w:marLeft w:val="0"/>
                      <w:marRight w:val="0"/>
                      <w:marTop w:val="0"/>
                      <w:marBottom w:val="0"/>
                      <w:divBdr>
                        <w:top w:val="none" w:sz="0" w:space="0" w:color="auto"/>
                        <w:left w:val="none" w:sz="0" w:space="0" w:color="auto"/>
                        <w:bottom w:val="none" w:sz="0" w:space="0" w:color="auto"/>
                        <w:right w:val="none" w:sz="0" w:space="0" w:color="auto"/>
                      </w:divBdr>
                      <w:divsChild>
                        <w:div w:id="258029709">
                          <w:marLeft w:val="0"/>
                          <w:marRight w:val="0"/>
                          <w:marTop w:val="0"/>
                          <w:marBottom w:val="0"/>
                          <w:divBdr>
                            <w:top w:val="none" w:sz="0" w:space="0" w:color="auto"/>
                            <w:left w:val="none" w:sz="0" w:space="0" w:color="auto"/>
                            <w:bottom w:val="none" w:sz="0" w:space="0" w:color="auto"/>
                            <w:right w:val="none" w:sz="0" w:space="0" w:color="auto"/>
                          </w:divBdr>
                          <w:divsChild>
                            <w:div w:id="220943359">
                              <w:marLeft w:val="30"/>
                              <w:marRight w:val="0"/>
                              <w:marTop w:val="525"/>
                              <w:marBottom w:val="0"/>
                              <w:divBdr>
                                <w:top w:val="none" w:sz="0" w:space="0" w:color="auto"/>
                                <w:left w:val="none" w:sz="0" w:space="0" w:color="auto"/>
                                <w:bottom w:val="none" w:sz="0" w:space="0" w:color="auto"/>
                                <w:right w:val="none" w:sz="0" w:space="0" w:color="auto"/>
                              </w:divBdr>
                              <w:divsChild>
                                <w:div w:id="471872376">
                                  <w:marLeft w:val="0"/>
                                  <w:marRight w:val="0"/>
                                  <w:marTop w:val="0"/>
                                  <w:marBottom w:val="0"/>
                                  <w:divBdr>
                                    <w:top w:val="none" w:sz="0" w:space="0" w:color="auto"/>
                                    <w:left w:val="none" w:sz="0" w:space="0" w:color="auto"/>
                                    <w:bottom w:val="none" w:sz="0" w:space="0" w:color="auto"/>
                                    <w:right w:val="none" w:sz="0" w:space="0" w:color="auto"/>
                                  </w:divBdr>
                                  <w:divsChild>
                                    <w:div w:id="3876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ppendPopup(this,'1237986979_2')" TargetMode="External"/><Relationship Id="rId13" Type="http://schemas.openxmlformats.org/officeDocument/2006/relationships/hyperlink" Target="javascript:AppendPopup(this,'-1837603997_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office.microsoft.com/en-us/outlook-help/redir/HA010354935.aspx?CTT=5&amp;origin=HA010354944" TargetMode="External"/><Relationship Id="rId12" Type="http://schemas.openxmlformats.org/officeDocument/2006/relationships/hyperlink" Target="http://office.microsoft.com/en-us/outlook-help/redir/HP010355560.aspx?CTT=5&amp;origin=HA01035494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ffice.microsoft.com/en-us/outlook-help/redir/HA010355570.aspx?CTT=5&amp;origin=HA010354944" TargetMode="External"/><Relationship Id="rId1" Type="http://schemas.openxmlformats.org/officeDocument/2006/relationships/numbering" Target="numbering.xml"/><Relationship Id="rId6" Type="http://schemas.openxmlformats.org/officeDocument/2006/relationships/hyperlink" Target="javascript:AppendPopup(this,'-1498030094_1')" TargetMode="External"/><Relationship Id="rId11" Type="http://schemas.openxmlformats.org/officeDocument/2006/relationships/hyperlink" Target="http://office.microsoft.com/en-us/outlook-help/redir/HA101832615.aspx?CTT=5&amp;origin=HA010354944" TargetMode="External"/><Relationship Id="rId5" Type="http://schemas.openxmlformats.org/officeDocument/2006/relationships/webSettings" Target="webSettings.xml"/><Relationship Id="rId15" Type="http://schemas.openxmlformats.org/officeDocument/2006/relationships/hyperlink" Target="javascript:AppendPopup(this,'1440884400_6')" TargetMode="External"/><Relationship Id="rId10" Type="http://schemas.openxmlformats.org/officeDocument/2006/relationships/hyperlink" Target="http://office.microsoft.com/en-us/outlook-help/redir/HA010362041.aspx?CTT=5&amp;origin=HA010354944" TargetMode="External"/><Relationship Id="rId4" Type="http://schemas.openxmlformats.org/officeDocument/2006/relationships/settings" Target="settings.xml"/><Relationship Id="rId9" Type="http://schemas.openxmlformats.org/officeDocument/2006/relationships/hyperlink" Target="javascript:AppendPopup(this,'757341198_3')" TargetMode="External"/><Relationship Id="rId14" Type="http://schemas.openxmlformats.org/officeDocument/2006/relationships/hyperlink" Target="http://office.microsoft.com/en-us/outlook-help/redir/HA010355053.aspx?CTT=5&amp;origin=HA0103549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1493</Words>
  <Characters>8512</Characters>
  <Application>Microsoft Office Word</Application>
  <DocSecurity>0</DocSecurity>
  <Lines>70</Lines>
  <Paragraphs>19</Paragraphs>
  <ScaleCrop>false</ScaleCrop>
  <Company>Digital Smiles Inc.</Company>
  <LinksUpToDate>false</LinksUpToDate>
  <CharactersWithSpaces>9986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cp:revision>
  <dcterms:created xsi:type="dcterms:W3CDTF">2010-08-09T12:11:00Z</dcterms:created>
  <dcterms:modified xsi:type="dcterms:W3CDTF">2010-08-09T12:16:00Z</dcterms:modified>
</cp:coreProperties>
</file>