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AF" w:rsidRDefault="00732AB7">
      <w:r>
        <w:rPr>
          <w:i/>
          <w:iCs/>
        </w:rPr>
        <w:t xml:space="preserve">"A common concern with the current crop of Solid State Drives is the performance penalty associated with block-rewriting. Flash memory is comprised of cells that usually contain 4KB pages that are arranged in blocks of 512KB. When a cell is unused, data can be written to it relatively quickly. But if a cell already contains some data, even if it fills only a single page in the block, the entire block must be re-written. This means that whatever data is already present in the block must be read, then it must be combined or replaced, and the entire block is then re-written. This process takes much longer than simply writing data straight to an empty block. This isn't a concern on fresh, new SSDs, but over time, as files are written, moved, deleted, or replaced, many blocks are a left holding what is essentially orphaned or garbage data, and their long-term performance degrades because of it. To mitigate this problem, virtually all SSD manufacturers have incorporated, or soon will incorporate, garbage collection schemes into their SSD firmware which </w:t>
      </w:r>
      <w:hyperlink r:id="rId4" w:history="1">
        <w:r>
          <w:rPr>
            <w:rStyle w:val="Hyperlink"/>
            <w:i/>
            <w:iCs/>
          </w:rPr>
          <w:t>actively seek out and remove the garbage data</w:t>
        </w:r>
      </w:hyperlink>
      <w:r>
        <w:rPr>
          <w:i/>
          <w:iCs/>
        </w:rPr>
        <w:t>. OCZ, in combination with Indilinx, is poised to release new firmware for their entire line-up of Vertex Series SSDs that performs active garbage collection while the drives are idle, in order to restore performance to like-new condition, even on a severely 'dirtied' drive."</w:t>
      </w:r>
    </w:p>
    <w:sectPr w:rsidR="009678AF" w:rsidSect="0096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32AB7"/>
    <w:rsid w:val="00732AB7"/>
    <w:rsid w:val="0096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thardware.com/News/OCZ-and-Indilinx-Collaborate-On-New-SSD-Garbage-Collection-Sche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Digital Smiles Inc.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McLaughlin</dc:creator>
  <cp:keywords/>
  <dc:description/>
  <cp:lastModifiedBy>Tom McLaughlin</cp:lastModifiedBy>
  <cp:revision>1</cp:revision>
  <dcterms:created xsi:type="dcterms:W3CDTF">2009-08-08T04:38:00Z</dcterms:created>
  <dcterms:modified xsi:type="dcterms:W3CDTF">2009-08-08T04:38:00Z</dcterms:modified>
</cp:coreProperties>
</file>